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Disaster Recovery </w:t>
      </w:r>
      <w:r>
        <w:rPr>
          <w:rFonts w:ascii="Times New Roman" w:cs="Times New Roman" w:hAnsi="Times New Roman"/>
          <w:sz w:val="24"/>
        </w:rPr>
        <w:t>and Business Continuity Plan</w:t>
      </w:r>
      <w:r>
        <w:rPr>
          <w:rFonts w:ascii="Times New Roman" w:cs="Times New Roman" w:hAnsi="Times New Roman"/>
          <w:sz w:val="24"/>
        </w:rPr>
        <w:t>s</w:t>
      </w:r>
      <w:r>
        <w:rPr>
          <w:rFonts w:ascii="Times New Roman" w:cs="Times New Roman" w:hAnsi="Times New Roman"/>
          <w:sz w:val="24"/>
        </w:rPr>
        <w:t xml:space="preserve"> for Apple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Student’s Name 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Institutional Affiliation 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The company I would consider joining to enhance my professional growth into IT governance, strategic leadership, business continuity and disaster recovery planning is Apple. It is a public type company traded as NASDAQ: AAPL, DJIA component and S&amp;P 500 component. Apple was</w:t>
      </w:r>
      <w:r>
        <w:rPr>
          <w:rFonts w:ascii="Times New Roman" w:cs="Times New Roman" w:hAnsi="Times New Roman"/>
          <w:sz w:val="24"/>
        </w:rPr>
        <w:t xml:space="preserve"> founded in 1976 by Steve Jobs, </w:t>
      </w:r>
      <w:r>
        <w:rPr>
          <w:rFonts w:ascii="Times New Roman" w:cs="Times New Roman" w:hAnsi="Times New Roman"/>
          <w:sz w:val="24"/>
        </w:rPr>
        <w:t xml:space="preserve">Steve Wozniak and Ronald Wayne. It has </w:t>
      </w:r>
      <w:r>
        <w:rPr>
          <w:rFonts w:ascii="Times New Roman" w:cs="Times New Roman" w:hAnsi="Times New Roman"/>
          <w:sz w:val="24"/>
        </w:rPr>
        <w:t xml:space="preserve">a headquarter </w:t>
      </w:r>
      <w:r>
        <w:rPr>
          <w:rFonts w:ascii="Times New Roman" w:cs="Times New Roman" w:hAnsi="Times New Roman"/>
          <w:sz w:val="24"/>
        </w:rPr>
        <w:t>at California, U.S. and serves worldwide. Apple’s key people are Arthur Levinson (chairman), Tim Cook (CEO), Luca Maestri (CFO), Jeff Williams (COO) and Jony Ive (CDO)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fldChar w:fldCharType="begin"/>
      </w:r>
      <w:r>
        <w:rPr>
          <w:rFonts w:ascii="Times New Roman" w:cs="Times New Roman" w:hAnsi="Times New Roman"/>
          <w:sz w:val="24"/>
        </w:rPr>
        <w:instrText xml:space="preserve"> CITATION App \l 1033 </w:instrText>
      </w:r>
      <w:r>
        <w:rPr>
          <w:rFonts w:ascii="Times New Roman" w:cs="Times New Roman" w:hAnsi="Times New Roman"/>
          <w:sz w:val="24"/>
        </w:rPr>
        <w:fldChar w:fldCharType="separate"/>
      </w:r>
      <w:r>
        <w:rPr>
          <w:rFonts w:ascii="Times New Roman" w:cs="Times New Roman" w:hAnsi="Times New Roman"/>
          <w:noProof/>
          <w:sz w:val="24"/>
        </w:rPr>
        <w:t>(Apple, n.d.)</w:t>
      </w:r>
      <w:r>
        <w:rPr>
          <w:rFonts w:ascii="Times New Roman" w:cs="Times New Roman" w:hAnsi="Times New Roman"/>
          <w:sz w:val="24"/>
        </w:rPr>
        <w:fldChar w:fldCharType="end"/>
      </w:r>
      <w:r>
        <w:rPr>
          <w:rFonts w:ascii="Times New Roman" w:cs="Times New Roman" w:hAnsi="Times New Roman"/>
          <w:sz w:val="24"/>
        </w:rPr>
        <w:t xml:space="preserve">. Its major products are </w:t>
      </w:r>
      <w:r>
        <w:rPr>
          <w:rFonts w:ascii="Times New Roman" w:cs="Times New Roman" w:hAnsi="Times New Roman"/>
          <w:sz w:val="24"/>
        </w:rPr>
        <w:t>iP</w:t>
      </w:r>
      <w:r>
        <w:rPr>
          <w:rFonts w:ascii="Times New Roman" w:cs="Times New Roman" w:hAnsi="Times New Roman"/>
          <w:sz w:val="24"/>
        </w:rPr>
        <w:t>hones, iPods, Apple watch, iPads and Macintosh. Apple offers a wide range of services such as Apple Pay, iCloud, Apple music, Apple store and iBooks store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fldChar w:fldCharType="begin"/>
      </w:r>
      <w:r>
        <w:rPr>
          <w:rFonts w:ascii="Times New Roman" w:cs="Times New Roman" w:hAnsi="Times New Roman"/>
          <w:sz w:val="24"/>
        </w:rPr>
        <w:instrText xml:space="preserve"> CITATION App \l 1033 </w:instrText>
      </w:r>
      <w:r>
        <w:rPr>
          <w:rFonts w:ascii="Times New Roman" w:cs="Times New Roman" w:hAnsi="Times New Roman"/>
          <w:sz w:val="24"/>
        </w:rPr>
        <w:fldChar w:fldCharType="separate"/>
      </w:r>
      <w:r>
        <w:rPr>
          <w:rFonts w:ascii="Times New Roman" w:cs="Times New Roman" w:hAnsi="Times New Roman"/>
          <w:noProof/>
          <w:sz w:val="24"/>
        </w:rPr>
        <w:t>(Apple, n.d.)</w:t>
      </w:r>
      <w:r>
        <w:rPr>
          <w:rFonts w:ascii="Times New Roman" w:cs="Times New Roman" w:hAnsi="Times New Roman"/>
          <w:sz w:val="24"/>
        </w:rPr>
        <w:fldChar w:fldCharType="end"/>
      </w:r>
      <w:r>
        <w:rPr>
          <w:rFonts w:ascii="Times New Roman" w:cs="Times New Roman" w:hAnsi="Times New Roman"/>
          <w:sz w:val="24"/>
        </w:rPr>
        <w:t xml:space="preserve">.  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Apple will help me </w:t>
      </w:r>
      <w:bookmarkStart w:id="0" w:name="_GoBack"/>
      <w:bookmarkEnd w:id="0"/>
      <w:r>
        <w:rPr>
          <w:rFonts w:ascii="Times New Roman" w:cs="Times New Roman" w:hAnsi="Times New Roman"/>
          <w:sz w:val="24"/>
        </w:rPr>
        <w:t xml:space="preserve">distinguish the IT role in business continuity and disaster recovery planning because it is giant company in IT industry. </w:t>
      </w:r>
      <w:r>
        <w:rPr>
          <w:rFonts w:ascii="Times New Roman" w:cs="Times New Roman" w:hAnsi="Times New Roman"/>
          <w:sz w:val="24"/>
        </w:rPr>
        <w:t>While working in the company, one of my goals is to develop an IT disaster recovery plan (DRP). To do so, I will compile Apple’s inventory of hardware (iPods, iPhones, apple Tv, HomePod) software applications and data. The DRP will also h</w:t>
      </w:r>
      <w:r>
        <w:rPr>
          <w:rFonts w:ascii="Times New Roman" w:cs="Times New Roman" w:hAnsi="Times New Roman"/>
          <w:sz w:val="24"/>
        </w:rPr>
        <w:t xml:space="preserve">ave a strategy to back up essential </w:t>
      </w:r>
      <w:r>
        <w:rPr>
          <w:rFonts w:ascii="Times New Roman" w:cs="Times New Roman" w:hAnsi="Times New Roman"/>
          <w:sz w:val="24"/>
        </w:rPr>
        <w:t>information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fldChar w:fldCharType="begin"/>
      </w:r>
      <w:r>
        <w:rPr>
          <w:rFonts w:ascii="Times New Roman" w:cs="Times New Roman" w:hAnsi="Times New Roman"/>
          <w:sz w:val="24"/>
        </w:rPr>
        <w:instrText xml:space="preserve"> CITATION Sus131 \l 1033 </w:instrText>
      </w:r>
      <w:r>
        <w:rPr>
          <w:rFonts w:ascii="Times New Roman" w:cs="Times New Roman" w:hAnsi="Times New Roman"/>
          <w:sz w:val="24"/>
        </w:rPr>
        <w:fldChar w:fldCharType="separate"/>
      </w:r>
      <w:r>
        <w:rPr>
          <w:rFonts w:ascii="Times New Roman" w:cs="Times New Roman" w:hAnsi="Times New Roman"/>
          <w:noProof/>
          <w:sz w:val="24"/>
        </w:rPr>
        <w:t>(Snedaker, 2013)</w:t>
      </w:r>
      <w:r>
        <w:rPr>
          <w:rFonts w:ascii="Times New Roman" w:cs="Times New Roman" w:hAnsi="Times New Roman"/>
          <w:sz w:val="24"/>
        </w:rPr>
        <w:fldChar w:fldCharType="end"/>
      </w:r>
      <w:r>
        <w:rPr>
          <w:rFonts w:ascii="Times New Roman" w:cs="Times New Roman" w:hAnsi="Times New Roman"/>
          <w:sz w:val="24"/>
        </w:rPr>
        <w:t xml:space="preserve">. Also, I </w:t>
      </w:r>
      <w:r>
        <w:rPr>
          <w:rFonts w:ascii="Times New Roman" w:cs="Times New Roman" w:hAnsi="Times New Roman"/>
          <w:sz w:val="24"/>
        </w:rPr>
        <w:t xml:space="preserve">will identify vital </w:t>
      </w:r>
      <w:r>
        <w:rPr>
          <w:rFonts w:ascii="Times New Roman" w:cs="Times New Roman" w:hAnsi="Times New Roman"/>
          <w:sz w:val="24"/>
        </w:rPr>
        <w:t>software and hardware required to ru</w:t>
      </w:r>
      <w:r>
        <w:rPr>
          <w:rFonts w:ascii="Times New Roman" w:cs="Times New Roman" w:hAnsi="Times New Roman"/>
          <w:sz w:val="24"/>
        </w:rPr>
        <w:t xml:space="preserve">n them. A standardization software will be used for replicating and reimaging new hardware. I will ensure copies of the software are available to be re-installed or replaced if need arises. I will prioritize hardware and software restoration. 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Additionally, I will document the IT DRP as part of the business continuity plan (BCP). </w:t>
      </w:r>
      <w:r>
        <w:rPr>
          <w:rFonts w:ascii="Times New Roman" w:cs="Times New Roman" w:hAnsi="Times New Roman"/>
          <w:sz w:val="24"/>
        </w:rPr>
        <w:t xml:space="preserve">The plan will be tested every four months to ensure it works. Thus, working at Apple will give me an opportunity to develop a DRP which is part of a BCP. In this way, I will enhance my professional growth into IT governance business continuity and disaster recovery planning.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1"/>
        <w:spacing w:lineRule="auto" w:line="480"/>
        <w:jc w:val="center"/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</w:rPr>
        <w:t>References</w:t>
      </w:r>
    </w:p>
    <w:p>
      <w:pPr>
        <w:pStyle w:val="style265"/>
        <w:spacing w:lineRule="auto" w:line="480"/>
        <w:ind w:left="720" w:hanging="720"/>
        <w:rPr>
          <w:rFonts w:ascii="Times New Roman" w:cs="Times New Roman" w:hAnsi="Times New Roman"/>
          <w:noProof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fldChar w:fldCharType="begin"/>
      </w:r>
      <w:r>
        <w:rPr>
          <w:rFonts w:ascii="Times New Roman" w:cs="Times New Roman" w:hAnsi="Times New Roman"/>
          <w:sz w:val="24"/>
          <w:szCs w:val="24"/>
        </w:rPr>
        <w:instrText xml:space="preserve"> BIBLIOGRAPHY </w:instrText>
      </w:r>
      <w:r>
        <w:rPr>
          <w:rFonts w:ascii="Times New Roman" w:cs="Times New Roman" w:hAnsi="Times New Roman"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sz w:val="24"/>
          <w:szCs w:val="24"/>
        </w:rPr>
        <w:t>Apple. (n.d.). Retrieved from Apple.com: https://www.apple.com/</w:t>
      </w:r>
    </w:p>
    <w:p>
      <w:pPr>
        <w:pStyle w:val="style265"/>
        <w:spacing w:lineRule="auto" w:line="480"/>
        <w:ind w:left="720" w:hanging="720"/>
        <w:rPr>
          <w:rFonts w:ascii="Times New Roman" w:cs="Times New Roman" w:hAnsi="Times New Roman"/>
          <w:noProof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t xml:space="preserve">Snedaker, S. (2013). </w:t>
      </w:r>
      <w:r>
        <w:rPr>
          <w:rFonts w:ascii="Times New Roman" w:cs="Times New Roman" w:hAnsi="Times New Roman"/>
          <w:i/>
          <w:iCs/>
          <w:noProof/>
          <w:sz w:val="24"/>
          <w:szCs w:val="24"/>
        </w:rPr>
        <w:t>Business continuity and disaster recovery planning for IT professionals.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Waltham: Syngress.</w:t>
      </w:r>
    </w:p>
    <w:p>
      <w:pPr>
        <w:pStyle w:val="style0"/>
        <w:spacing w:lineRule="auto" w:line="480"/>
        <w:rPr/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fldChar w:fldCharType="end"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DISASTER RECOVERY AND BUSINESS CONTINUITY PLANS FOR APPLE</w:t>
    </w:r>
    <w:r>
      <w:rPr>
        <w:rFonts w:ascii="Times New Roman" w:cs="Times New Roman" w:hAnsi="Times New Roman"/>
        <w:sz w:val="24"/>
        <w:szCs w:val="24"/>
      </w:rPr>
      <w:t xml:space="preserve">                    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spacing w:lineRule="auto" w:line="480"/>
      <w:ind w:left="-270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 xml:space="preserve">Running head: </w:t>
    </w:r>
    <w:r>
      <w:rPr>
        <w:rFonts w:ascii="Times New Roman" w:cs="Times New Roman" w:hAnsi="Times New Roman"/>
        <w:sz w:val="24"/>
      </w:rPr>
      <w:t xml:space="preserve">DISASTER RECOVERY </w:t>
    </w:r>
    <w:r>
      <w:rPr>
        <w:rFonts w:ascii="Times New Roman" w:cs="Times New Roman" w:hAnsi="Times New Roman"/>
        <w:sz w:val="24"/>
      </w:rPr>
      <w:t>AND BUSINESS CONTINUITY PLAN</w:t>
    </w:r>
    <w:r>
      <w:rPr>
        <w:rFonts w:ascii="Times New Roman" w:cs="Times New Roman" w:hAnsi="Times New Roman"/>
        <w:sz w:val="24"/>
      </w:rPr>
      <w:t>S</w:t>
    </w:r>
    <w:r>
      <w:rPr>
        <w:rFonts w:ascii="Times New Roman" w:cs="Times New Roman" w:hAnsi="Times New Roman"/>
        <w:sz w:val="24"/>
      </w:rPr>
      <w:t xml:space="preserve"> FOR APPLE</w:t>
    </w:r>
    <w:r>
      <w:rPr>
        <w:rFonts w:ascii="Times New Roman" w:cs="Times New Roman" w:hAnsi="Times New Roman"/>
        <w:sz w:val="24"/>
      </w:rPr>
      <w:t xml:space="preserve"> </w:t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1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spacing w:before="240" w:after="0"/>
      <w:outlineLvl w:val="0"/>
    </w:pPr>
    <w:rPr>
      <w:rFonts w:ascii="Calibri Light" w:cs="宋体" w:eastAsia="宋体" w:hAnsi="Calibri Light"/>
      <w:color w:val="2e74b5"/>
      <w:sz w:val="32"/>
      <w:szCs w:val="32"/>
    </w:rPr>
  </w:style>
  <w:style w:type="paragraph" w:styleId="style3">
    <w:name w:val="heading 3"/>
    <w:basedOn w:val="style0"/>
    <w:next w:val="style3"/>
    <w:link w:val="style4097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0b2c903b-712d-4c0d-a1fa-bc0abd3f68f7"/>
    <w:basedOn w:val="style65"/>
    <w:next w:val="style4097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08230bf2-4ceb-4acf-a3d0-9c52818197f0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a53f55a6-1b5d-4417-9845-b4d172ba10b1"/>
    <w:basedOn w:val="style65"/>
    <w:next w:val="style4099"/>
    <w:link w:val="style32"/>
    <w:uiPriority w:val="99"/>
  </w:style>
  <w:style w:type="character" w:customStyle="1" w:styleId="style4100">
    <w:name w:val="Heading 1 Char_5140b6bd-f21b-4495-9bbb-18682c45ea1b"/>
    <w:basedOn w:val="style65"/>
    <w:next w:val="style4100"/>
    <w:link w:val="style1"/>
    <w:uiPriority w:val="9"/>
    <w:rPr>
      <w:rFonts w:ascii="Calibri Light" w:cs="宋体" w:eastAsia="宋体" w:hAnsi="Calibri Light"/>
      <w:color w:val="2e74b5"/>
      <w:sz w:val="32"/>
      <w:szCs w:val="32"/>
    </w:rPr>
  </w:style>
  <w:style w:type="paragraph" w:styleId="style265">
    <w:name w:val="Bibliography"/>
    <w:basedOn w:val="style0"/>
    <w:next w:val="style0"/>
    <w:uiPriority w:val="37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Sus131</b:Tag>
    <b:SourceType>Book</b:SourceType>
    <b:Guid>{B49A9C02-F1B1-452C-8026-DECDD897A248}</b:Guid>
    <b:Author>
      <b:Author>
        <b:NameList>
          <b:Person>
            <b:Last>Snedaker</b:Last>
            <b:First>Susan</b:First>
          </b:Person>
        </b:NameList>
      </b:Author>
    </b:Author>
    <b:Title>Business continuity and disaster recovery planning for IT professionals</b:Title>
    <b:Year>2013</b:Year>
    <b:City>Waltham </b:City>
    <b:Publisher>Syngress</b:Publisher>
    <b:RefOrder>2</b:RefOrder>
  </b:Source>
  <b:Source>
    <b:Tag>App</b:Tag>
    <b:SourceType>InternetSite</b:SourceType>
    <b:Guid>{12115C91-045E-4CFE-BEB8-ECB8E9F5F972}</b:Guid>
    <b:Author>
      <b:Author>
        <b:NameList>
          <b:Person>
            <b:Last>Apple</b:Last>
          </b:Person>
        </b:NameList>
      </b:Author>
    </b:Author>
    <b:InternetSiteTitle>Apple.com</b:InternetSiteTitle>
    <b:URL>https://www.apple.com/</b:URL>
    <b:RefOrder>1</b:RefOrder>
  </b:Source>
</b:Sources>
</file>

<file path=customXml/itemProps1.xml><?xml version="1.0" encoding="utf-8"?>
<ds:datastoreItem xmlns:ds="http://schemas.openxmlformats.org/officeDocument/2006/customXml" ds:itemID="{68972CCA-FE4C-48DC-9084-8C342758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356</Words>
  <Pages>3</Pages>
  <Characters>1917</Characters>
  <Application>WPS Office</Application>
  <DocSecurity>0</DocSecurity>
  <Paragraphs>49</Paragraphs>
  <ScaleCrop>false</ScaleCrop>
  <LinksUpToDate>false</LinksUpToDate>
  <CharactersWithSpaces>2288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2018-12-14T17:02:38Z</dcterms:created>
  <dc:creator>WPS Office</dc:creator>
  <lastModifiedBy>TA-1021</lastModifiedBy>
  <dcterms:modified xsi:type="dcterms:W3CDTF">2018-12-14T17:03:35Z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